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16:49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C6696705\FCF17C7C-1F1B-42B2-AC6A-5E2D92AAE187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6696705\FCF17C7C-1F1B-42B2-AC6A-5E2D92AAE187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16:49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C6696705\FCF17C7C-1F1B-42B2-AC6A-5E2D92AAE187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6696705\FCF17C7C-1F1B-42B2-AC6A-5E2D92AAE187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16:50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C6696705\FCF17C7C-1F1B-42B2-AC6A-5E2D92AAE187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C6696705\FCF17C7C-1F1B-42B2-AC6A-5E2D92AAE187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16:50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C6696705\FCF17C7C-1F1B-42B2-AC6A-5E2D92AAE187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C6696705\FCF17C7C-1F1B-42B2-AC6A-5E2D92AAE187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16:50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C6696705\FCF17C7C-1F1B-42B2-AC6A-5E2D92AAE187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C6696705\FCF17C7C-1F1B-42B2-AC6A-5E2D92AAE187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16:50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C6696705\FCF17C7C-1F1B-42B2-AC6A-5E2D92AAE187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C6696705\FCF17C7C-1F1B-42B2-AC6A-5E2D92AAE187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</w:t>
      </w:r>
      <w:r>
        <w:rPr>
          <w:rFonts w:ascii="Calibri" w:hAnsi="Calibri"/>
          <w:color w:val="808080"/>
          <w:sz w:val="20"/>
          <w:szCs w:val="20"/>
        </w:rPr>
        <w:t>io de 2012</w:t>
      </w:r>
    </w:p>
    <w:p w:rsidR="00000000" w:rsidRDefault="0025072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16:50</w:t>
      </w:r>
    </w:p>
    <w:p w:rsidR="00000000" w:rsidRDefault="00250725">
      <w:pPr>
        <w:pStyle w:val="NormalWeb"/>
        <w:spacing w:before="0" w:beforeAutospacing="0" w:after="0" w:afterAutospacing="0"/>
      </w:pPr>
      <w:r>
        <w:t> </w:t>
      </w:r>
    </w:p>
    <w:p w:rsidR="00000000" w:rsidRDefault="0025072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C6696705\FCF17C7C-1F1B-42B2-AC6A-5E2D92AAE187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C6696705\FCF17C7C-1F1B-42B2-AC6A-5E2D92AAE187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175993"/>
    <w:rsid w:val="00175993"/>
    <w:rsid w:val="00250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5072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072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2012-07-15T19:50:00Z</dcterms:created>
  <dcterms:modified xsi:type="dcterms:W3CDTF">2012-07-15T19:50:00Z</dcterms:modified>
</cp:coreProperties>
</file>